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b9c" w14:textId="027d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12 июля 2022 года № 2. Зарегистрировано в Министерстве юстиции Республики Казахстан 14 июля 2022 года № 2880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села Боран Борановского сельского округа и на основании заключения Восточно-Казахстанской областной ономастической комиссии от 11 июня 2021 года,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тепная в селе Боран Борановского сельского округа в улицу Біләл Керейбаев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ановского сельского округа Курчумского района Восточно- Казахстанской области"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рановского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