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04d6" w14:textId="d450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Маркакольского сельского округа Курчумского района Восточно-Казахстанской области от 1 апреля 2022 года № 2. Зарегистрировано в Министерстве юстиции Республики Казахстан 8 апреля 2022 года № 27499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заключения Восточно-Казахстанской областной ономастической комиссии от 11 июня 2021 года и учитывая мнения жителей сел Карой, Карашилик, Акжайлау, Кайнарлы,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Карой Маркакольского сельского округа Курчумского района Восточно-Казахстанской области,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– улица Бейбітшілік;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– улица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– улица Аққайнар.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безымянным улицам села Карашилик Маркакольского сельского округа Курчумского района Восточно-Казахстанской области, следующие наименования: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– улица Шекарашы;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– улица Жаңа тұрмыс.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Присвоить безымянным улицам села Акжайлау Маркакольского сельского округа Курчумского района Восточно-Казахстанской области, следующие наименования: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– улица Орманшы;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– улица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– улица Қазақстан.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Присвоить безымянным улицам села Кайнарлы Маркакольского сельского округа Курчумского района Восточно-Казахстанской области, следующие наименования: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– улица Алтай;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– улица Бастау.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Маркакольского сельского округа"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Курчумского района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оставляю за собой.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источении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Маркакольского  сельского округа 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Кемешев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