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007f" w14:textId="e440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Катон-Карагайского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от 10 марта 2022 года № 15/160-VII. Зарегистрировано в Министерстве юстиции Республики Казахстан 28 марта 2022 года № 27228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повышении базовых ставок земельного налога и единого земельного налога на не используемые земли сельскохозяйственного назначения Катон-Карагайского района" от 13 апреля 2018 года № 17/158-VI (зарегистрировано в Реестре государственной регистрации нормативных правовых актов под № 5-13-136).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