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66d0" w14:textId="44c6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28 сентября 2021 года № 11-4/4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Зайсанском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18 октября 2022 года № 24-3. Зарегистрировано в Министерстве юстиции Республики Казахстан 1 ноября 2022 года № 30365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Зайсанском районе" от 28 сентября 2021 года № 11-4/4 (зарегистрировано в Реестре государственной регистрации нормативных правовых актов под №24653)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Зайсанском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Зайсанском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11-4/4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Зайсанском районе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1.Настоящий порядок возмещения затрат на обучение на дому детей с ограниченными возможностями из числа детей с инвалидностью по индивидуальному учебному плану в Зайсанском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"О некоторых вопросах оказания государственных услуг в социально-трудовой сфере" от 25 марта 2021 года №84 (зарегистрирован в Реестре государственной регистрации нормативных правовых актов за №22394) (далее - Правила возмещения затрат). 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Зайсанского района Восточно Казахстанской области"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четырем месячным расчетным показателям на каждого ребенка с инвалидностью ежемесячно в течение учебного года.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