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b2ba" w14:textId="eb6b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культуры и спорта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марта 2022 года № 18-14/2. Зарегистрировано в Министерстве юстиции Республики Казахстан 4 апреля 2022 года № 273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йс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культуры и спорта, являющимся гражданскими служащими и работающим в сельской местности за счет бюджетных средств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