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d5e3" w14:textId="864d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Переменовского сельского округа Бородулихинского района Восточно-Казахстанской области от 5 июля 2022 года № 6. Зарегистрировано в Министерстве юстиции Республики Казахстан 12 июля 2022 года № 28781. Утратило силу решением акима района Алтай Восточно-Казахстанской области от 28 декабря 2022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Алтай Восточно-Казахстанской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от 27 июня 2022 года № 467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 Переменовка, Андроновка, Ремки, Орловка Переменовского сельского округа Бородулихинского района области Абай, в связи с возникновением болезни бруцеллез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Коныров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