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18f7" w14:textId="5401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нарлинского сельского округа Бородулихинского района Восточно-Казахстанской области от 23 мая 2022 года № 3. Зарегистрировано в Министерстве юстиции Республики Казахстан 27 мая 2022 года № 28252. Утратило силу решением акима Кунарлинского сельского округа Бородулихинского района области Абай от 17 августа 2022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нарлинского сельского округа Бородулихинского района области Абай от 17.08.2022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Бородулихинского района от 6 мая 2022 года № 327,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улиц Юбилейная, Заречная, Степан Бурлаченко, Песчаная и переулка Садовый села Песчанка Кунарлинского сельского округа Бородулихинского района Восточно-Казахстанской области, в связи с возникновением болезни бруцеллез крупного рогатого скот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аз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