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1607" w14:textId="1491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4 февраля 2022 года № 10/2-VII "О возмещении затрат на обучение на дому детей с ограниченными возможностями из числа инвалидов по индивидуальному учебному плану по городу Риддеру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6 октября 2022 года № 20/5-VII. Зарегистрировано в Министерстве юстиции Республики Казахстан 13 октября 2022 года № 30140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4 февраля 2022 года № 10/2-VII "О возмещении затрат на обучение на дому детей с ограниченными возможностями из числа инвалидов по индивидуальному учебному плану по городу Риддеру" (зарегистрировано в Реестре государственной регистрации нормативных правовых актов под № 26844)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06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и регистрации актов гражданского состояния города Риддера"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удостоворение кандаса.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 по индивидуальному учебному плану равен шести месячным расчетным показателям на каждого ребенка с инвалидностью.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