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0efc6" w14:textId="930ef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изменения в решение Риддерского городского маслихата от 16 сентября 2020 года № 46/8-VI "Об определении размера и перечня категорий получателей жилищных сертификатов по городу Риддеру"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30 сентября 2022 года № 19/8-VII. Зарегистрировано в Министерстве юстиции Республики Казахстан 6 октября 2022 года № 30054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Риддерский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16 сентября 2020 года № 46/8-VI "Об определении размера и перечня категорий получателей жилищных сертификатов по городу Риддеру" (зарегистрирован в Реестре государственной регистрации нормативных правовых актов под № 7610)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Определить перечень категорий получателей жилищных сертификатов по городу Риддеру: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осуществляющие трудовую деятельность в государственных учреждениях и государственных предприятиях, подведомственных акиматам области, города: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педагогические работники в организациях образования;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медицинские работники в организациях здравоохранения;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работники организаций социального обеспечения, участвующие в оказании специальных социальных услуг;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профильные работники организаций культуры и спорта;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социально уязвимые слои населения из числа: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семей, имеющих или воспитывающих детей с инвалидностью;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многодетных матерей, награжденных подвесками "Алтын алқа", "Күміс алқа" или получивших ранее звание "Мать-героиня", а также награжденных орденами "Материнская слава" I и II степени, многодетных семей;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неполных семей.".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Риддерского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Нужных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