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3397" w14:textId="ace3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17 марта 2022 года № 14/100-VII. Зарегистрировано в Министерстве юстиции Республики Казахстан 30 марта 2022 года № 27286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2-10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№ 787 "Об утверждении Правил уплаты туристского взноса для иностранцев", Курчатовский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Курчатовского  городского маслихата 	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