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b3ad" w14:textId="accb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4 февраля 2022 года № 22/156-VII. Зарегистрировано в Министерстве юстиции Республики Казахстан 9 февраля 2022 года № 26767. Утратило силу решением маслихата города Семей области Абай от 17 ноября 2023 года № 13/78-VIII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22/156-VII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Семей Восточно-Казахстанской области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