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a26" w14:textId="b8a5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Усть-Каменогорску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апреля 2022 года № 21/2-VII. Зарегистрировано в Министерстве юстиции Республики Казахстан 5 мая 2022 года № 27896.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- 0 (ноль) процентов от стоимости пребывания.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