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981a" w14:textId="e639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7 сентября 2021 года № 10/8 –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0 марта 2022 года № 19/6-VII. Зарегистрировано в Министерстве юстиции Республики Казахстан 30 марта 2022 года № 27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сентября 2021 года № 10/8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Усть-Каменогорске" (зарегистрировано в Реестре государственной регистрации нормативных правовых актов за номером 2458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для идентификации личности кандаса предоставляется удостоверение канда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шести месячным расчетным показателям в месяц на каждого ребенка – инвали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