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bfec" w14:textId="a9fb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8 декабря 2011 года № 34/401-IV "Об утверждении перечня социально значимых пассажирских межрайонных сообщений железнодорожным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декабря 2022 года № 21/206-VII. Зарегистрировано в Министерстве юстиции Республики Казахстан 15 декабря 2022 года № 31128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утверждении перечня социально значимых пассажирских межрайонных сообщений железнодорожного транспорта" от 8 декабря 2011 года № 34/401-IV (зарегистрировано в Реестре государственной регистрации нормативных правовых актов под № 2562)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социально значимых пассажирских межрайонных сообщений железнодорожного транспорта";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перечень социально значимых пассажирских межрайонных сообщений железнодорожного транспорта по маршрутам: "Өскемен-1-Риддер", "Өскемен-1-Алтай".".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