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bfec" w14:textId="a9fb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8 декабря 2011 года № 34/401-IV "Об утверждении перечня социально значимых пассажирских межрайонных сообщений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декабря 2022 года № 21/206-VII. Зарегистрировано в Министерстве юстиции Республики Казахстан 15 декабря 2022 года № 31128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утверждении перечня социально значимых пассажирских межрайонных сообщений железнодорожного транспорта" от 8 декабря 2011 года № 34/401-IV (зарегистрировано в Реестре государственной регистрации нормативных правовых актов под № 2562)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социально значимых пассажирских межрайонных сообщений железнодорожного транспорта";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социально значимых пассажирских межрайонных сообщений железнодорожного транспорта по маршрутам: "Өскемен-1-Риддер", "Өскемен-1-Алтай".".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