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d260" w14:textId="e41d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4 ноября 2022 года № 20/181-VII. Зарегистрировано в Министерстве юстиции Республики Казахстан 8 ноября 2022 года № 30450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 (зарегистрировано в Реестре государственной регистрации нормативных правовых актов под № 2523)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