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a42c" w14:textId="253a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Восточно-Казахстанского областного маслихата от 10 октября 2018 года № 23/266-VI "Об утверждении перечня местных проектов государственно-частного партнерства, планируемых к реализации по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4 ноября 2022 года № 20/186-VII. Зарегистрировано в Министерстве юстиции Республики Казахстан 7 ноября 2022 года № 30419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октября 2018 года № 23/266-VI "Об утверждении перечня местных проектов государственно-частного партнерства, планируемых к реализации по Восточно-Казахстанской области" (зарегистрировано в Реестре государственной регистрации нормативных правовых актов за № 5688).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