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1e7e" w14:textId="5bc1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Восточно-Казахстанской области в объемах зараженных площадей разновидностями черного усача (Monochamus) и внесении изменений в постановление ВосточноКазахстанского областного акимата от 15 декабря 2016 года № 378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сентября 2022 года № 227. Зарегистрировано в Министерстве юстиции Республики Казахстан 28 сентября 2022 года № 29877. Утратило силу постановлением Восточно-Казахстанского областного акимата от 17 ноября 2023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17.11.2023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25 августа 2022 года № 03/564,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карантинный режим на территории Восточно-Казахстанской области в объемах зараженных площадей разновидностями черного усача (Monochamus) на следующем земельном участке: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район, Черемшанский сельский округ, коммунальное государственное учреждение "Черемшанское лесное хозяйство", зараженная площадь – 0,22 гектара.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15 декабря 2016 года № 378 (зарегистрированное в Реестре государственной регистрации нормативных правовых актов за № 4836)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карантинную зону с введением карантинного режима на территории Восточно-Казахстанской области в объемах зараженных площадей большим черным еловым усачом (Monochamus urussovii (Fischer v. Waldheim)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378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большим черным еловым усачом (Monochamus urussovii (Fischer v. Waldheim)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и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Белкарагайский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