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b4d8" w14:textId="d47b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14 декабря 2021 года № 12/91-VII "Об областном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16 сентября 2022 года № 19/161-VII. Зарегистрировано в Министерстве юстиции Республики Казахстан 20 сентября 2022 года № 29690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Восточно-Казахстанский областной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областном бюджете на 2022-2024 годы" от 14 декабря 2021 года № 12/91-VII (зарегистрировано в Реестре государственной регистрации нормативных правовых актов под № 25825)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435 045 857,9 тысячи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53 965 014,0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4 821 550,1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376 259 293,8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434 019 818,0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3 279 589,0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15 584 343,0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12 304 754,0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2 970 963,0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2 970 963,0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-5 224 512,1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5 224 512,1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15 284 343,0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12 551 354,0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2 491 523,1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Предусмотреть в областном бюджете на 2022 год объемы субвенций, передаваемых из областного бюджета в бюджеты районов (городов областного значения), в сумме 3 223 241,5 тысяч тенге, в том числе: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121 117,0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961 411,0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1 566 282,0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Самар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69 174,0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505 257,5 тысяч тенге.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2022 год: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распределения доходов в бюджеты районов (городов областного значения) по индивидуальному подоходному налогу с доходов, облагаемых у источника выплаты, городу Усть-Каменогорску 21,1 процент;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распределения доходов в бюджеты районов (городов областного значения) по социальному налогу городу Усть-Каменогорску 22,9 процентов;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областном бюджете на 2022 год поступление трансфертов из бюджетов районов (городов областного значения) на компенсацию потерь вышестоящего бюджета в связи с: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 – 29 226 945,0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лимитов штатной численности исполнительных органов в области ветеринарии и подведомственных им государственных учреждений с районного уровня на областной уровень – 422 086,0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в областную коммунальную собственность государственного учреждения "Школа возрождения языков и культуры народа Восточного Казахстана" - 36 335,0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необходимостью перечисления в республиканский бюджет трансфертов, предусмотренных Законом Республики Казахстан от 2 декабря 2021 года "О республиканском бюджете на 2022 – 2024 годы" - 5 500 353,5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внедрением единой системы облачного электронного документооборота – 154 562,0 тысяч тенге.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бюджетов районов (городов областного значения) определяется постановлением Восточно-Казахстанского областного акимата.";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областном бюджете на 2022 год целевые трансферты на развитие из республиканского бюджета на: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индустриальной инфраструктуры;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инженерной и транспортной (благоустройство) инфраструктуры в областных центрах;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бюджетных инвестиционных проектов в малых и моногородах.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 на 2022 год целевые трансферты на развитие из республиканского бюджета за счет целевого и гарантированного трансферта из Национального фонда Республики Казахстан на: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и (или) обустройство инженерно-коммуникационной инфраструктуры;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системы водоснабжения и водоотведения в рамках национального проекта "Сильные регионы – драйвер развития страны";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системы водоснабжения и водоотведения в сельских населенных пунктах в рамках национального проекта "Сильные регионы – драйвер развития страны";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транспортной инфраструктуры;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газотранспортной системы;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реализацию бюджетных инвестиционных проектов в малых и моногородах;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социальной и инженерной инфраструктуры в сельских населенных пунктах в рамках проекта "Ауыл-Ел бесігі".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на развитие из республиканского бюджета бюджетам районов (городов областного значения) на 2022 год определяется постановлением Восточно-Казахстанского областного акимата.";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Восточно-Казахстанского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19/161-VII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12/91-VII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435 045 857,9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53 965 014,0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28 630 808,6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28 630 808,6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28 630 808,6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21 845 428,3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21 845 428,3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21 845 428,3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3 488 777,0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3 313 777,0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негативное воздействие на окружающую среду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3 002 324,8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4 821 550,1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1 750 505,4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за счет внутренних источников финансовым агентствам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1 175 984,1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1 175 984,1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376 259 293,8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38 013 337,8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38 013 337,8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35 340 281,5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2 429 187,1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338 245 956,0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338 245 956,0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90 415 834,0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30 793 587,0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6 917 845,6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общественный порядок, безопасность, правовую, судебную, уголовно-исполнительную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114 837 580,2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8 920 422,0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6 528 272,5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12 172 248,3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18 722 712,0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промышленность, архитектурную, градостроительную и строительную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13 553 038,0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13 892 661,2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7 536 337,0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434 019 818,0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6 761 777,6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3 911 147,8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3 081 060,7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2 761 067,1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2 260 800,8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2 179 874,9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287 868,9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11 949 032,0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11 949 032,0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11 949 032,0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10 511 855,6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1 430 223,4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136 527 712,7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18 254 446,9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18 254 446,9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11 972 030,9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6 282 416,0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98 962 092,8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88 125 922,3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2 645 624,6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3 895 873,0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59 995 862,7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19 229 150,0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6 720 156,5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6 055 663,5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4 116 014,0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4 116 014,0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9 242 512,2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8 114 455,7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8 024 442,8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2 339 524,7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1 672 967,7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1 672 967,7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1 980 787,1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1 980 787,1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1 980 787,1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5 748 349,0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5 748 349,0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1 653 277,7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23 611 478,4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15 901 454,6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14 755 192,6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14 755 192,6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2 994 225,0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2 994 225,0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2 994 225,0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4 533 920,8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4 533 920,8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229 939,3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4 103 822,5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17 096 744,0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7 695 290,6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6 127 424,9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1 998 354,3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311 142,8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2 717 712,8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1 567 865,7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9 365 714,1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9 188 299,1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325 814,1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8 399 974,0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8 609 685,6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8 499 285,6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8 499 285,6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2 002 625,4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5 802 439,7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14 471 001,0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5 005 850,0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4 980 624,6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1 329 327,7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6 052 187,0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4 178 355,1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3 844 384,1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1 873 831,9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1 873 831,9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2 802 828,1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1 452 456,6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529 063,4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529 063,4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45 839 063,5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37 887 447,2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37 858 769,2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2 421 786,0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2 409 269,0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11 152 103,0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9 741 931,0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7 770 576,0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1 201 119,2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3 320 877,0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3 320 877,0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1 176 980,7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1 176 980,7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3 194 943,0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29 671 824,5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29 671 824,5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29 561 416,6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27 277 902,9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27 044 168,8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16 457 881,8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16 457 881,8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2 622 274,4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1 232 207,4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10 301 317,0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10 301 317,0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5 894 522,7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3 649 263,7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9 073 650,6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6 383 031,6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331 814,9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320 955,9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1 789 102,0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1 789 102,0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2 138 717,0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100 277 188,8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100 277 188,8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100 277 188,8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3 223 241,5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9 018 905,0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по поручению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83 397 476,9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4 432 448,5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3 279 589,0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15 584 343,0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11 378 466,0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11 378 466,0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11 378 466,0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11 378 466,0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3 905 877,0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населенных пунктах и малых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12 304 754,0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12 304 754,0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11 263 584,0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10 359 672,0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-5 224 512,1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5 224 512,1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15 284 343,0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15 284 343,0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11 378 466,0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11 378 466,0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3 905 877,0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3 905 877,0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7 137 361,0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4 372 823,0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2 491 523,1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2 491 523,1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2 491 523,1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2 491 523,1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