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9cd7" w14:textId="c61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2021 года № 12/91-VII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22 августа 2022 года № 18/153-VІІ. Зарегистрировано в Министерстве юстиции Республики Казахстан 24 августа 2022 года № 29241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2022-2024 годы" от 14 декабря 2021 года № 12/91-VII (зарегистрировано в Реестре государственной регистрации нормативных правовых актов под № 25825)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537 418 464,7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58 816 420,5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7 695 465,9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470 906 578,3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536 400 149,8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6 258 334,0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24 288 978,0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18 030 644,0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2 970 963,0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2 970 963,0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- 8 210 982,1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8 210 982,1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23 988 978,0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18 269 519,0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2 491 523,1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2022 год: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21,1 процент;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537 418 464,7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58 816 420,5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8 368 433,9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7 708 519,4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2 158 885,9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2 158 885,9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470 906 578,3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59 611 758,3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411 294 820,0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411 294 820,0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148 482 109,0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6 917 845,6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114 837 580,2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12 172 248,3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13 892 661,2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536 400 149,8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2 661 913,9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241 627 023,1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28 311 530,5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16 941 598,5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183 492 421,5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170 714 376,8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6 484 911,7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115 456 773,5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9 556 578,5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8 923 298,5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17 315 162,4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6 551 032,8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35 488 333,1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24 706 503,6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22 957 480,6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22 957 480,6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34 710 160,6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15 555 540,6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17 486 477,1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19 772 493,1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8 058 858,6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46 802 326,7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37 168 557,2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37 057 153,2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37 781 146,5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20 643 956,1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20 643 956,1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16 794 162,4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16 794 162,4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13 487 471,4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10 254 770,3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7 409 593,3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26 651 589,4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-8 210 982,1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8 210 982,1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4 608 861,0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