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6b1f" w14:textId="c366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февраля 2022 года № 27. Зарегистрировано в Министерстве юстиции Республики Казахстан 9 февраля 2022 года № 26761. Утратило силу постановлением Восточно-Казахстанского областного акимата от 16 октября 2024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16.10.2024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под № 22807),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Мухамедчинова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 № 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 (далее - Методика), разработана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исчисляемый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исчисляемой в секундах,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стоимости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закупаемых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и последую-щие годы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Восточно-Казахстанской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городов и районов Восточно-Казахстанской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Восточно-Казахстанской области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городов и районов Восточно-Казахстанской области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республиканского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сюжетов, информационно-аналитических программ) на телевидении, включенных в обязательный перечень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сюжетов, информационно-аналитических 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Восточно-Казахстанской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сюжетов, информационно-аналитических 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Семей,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телевизионных, образовательных, познавательных программ, документальных фильмов, ток-шоу)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Восточно-Казахстанской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Восточно-Казахстанской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телевизионных, образовательных, познавательных программ, документальных фильмов)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Семей,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Семей,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(производство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района Алтай, за исключением каналов, входящих в перечень обязательных теле-, радиоканалов (Btv)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Риддер,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распространяемого на территории Восточно-Казахстанской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распространяемого на территории Восточно-Казахстанской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