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45af" w14:textId="6a24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января 2022 года № 14. Зарегистрировано в Министерстве юстиции Республики Казахстан 2 февраля 2022 года № 26726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Восточно-Казахстанской области" (Жумадилова С.А.)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 Восточно-Казахстанской области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Мухамедчинова А.М.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 № 14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 объҰмов бюджетных средств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 (или)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 (или)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ритме танца (хореография)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 -исполнительское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творчество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Волшебство акварели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фотография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Резьба по дереву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Волшебная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Гончарное искусство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Научно-техническое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3D-моделирование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Занимательная наука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 и эколого-биологическое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флоры и фауны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Туристическое краеведение и 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(все виды)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классический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Тоғызқұмалақ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