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b645" w14:textId="1feb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10 декабря 2021 года № 66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26 декабря 2022 года № 168. Зарегистрировано в Министерстве юстиции Республики Казахстан 4 января 2023 года № 31533. Утратило силу решением Сауранского районного маслихата Туркестанской области от 27 сентября 2023 года № 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Сауранского районного маслихата Туркестанской области от 27.09.2023 № 70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"Об утверждении Правил оказания социальной помощи, установления размеров и определения перечня отдельных категорий нуждающихся граждан" от 10 декабря 2021 года № 66 (зарегистрировано в Реестре государственной регистрации нормативных правовых актов под № 26411)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изложить в новой редакции, текст на казахском языке не изменяется: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оказания социальной помощи, установления размеров и определения перечня отдельных категорий нуждающихся граждан,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района Сауран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перечня отдельных категорий нуждающихся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акимата района Сауран";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-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предусмотренном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в виде денежной выплаты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- Международный женский день – многодетным матерям,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подвесками "Алтын алқа", "Күміс алқа" или получившим ранее звание "Мать-героиня", а также награжденным орденами "Материнская слава" І и ІІ степени, в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бывшего Союза ССР), партизанам и подпольщикам Великой Отечественной войны в размере - 1 000 000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- 30 000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- 30 000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- 30 000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в размере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установлено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- 25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- 25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-25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в размере - 25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установлено вследствие ядерных испытаний в размере -25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- 150 000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 пенсионного возраста для получения направлений в санатории или реабилитационные центры в размере - 40 (сорок)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 оказавшимся в трудной жизненной ситуации единовременно и (или) периодически (ежемесячно):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единовременная социальная помощь гражданам (семьям), проживающим на постоянной регистрации по месту возникновения стихийного бедствия или пожара, без учета среднедушевого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- 150 (сто 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стихийного бедствия или пожара (при наличии подтверждающего документа) в размере - 320 (триста 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представляющим опасность для окружающих: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нуждающимся гражданам, страдающим заболеванием хронической почечной недостаточности, единовременно без учета среднедушевого дохода в размере -5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инфицированным вирусом иммунодефицита человека, состоящим на диспансерном учете, ежемесячно без учета среднедушевого дохода в 2 (двух) кратном размере величины прожиточного минимума, установленного законом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малообеспеченным семьям, cо среднедушевым доходом, не превышающего порога, установленного местными представительными органами в кратном отношении к прожиточному минимуму единовременно в размере - 30 (тридцать)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уполномоченного органа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 Сауран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