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a31" w14:textId="e2c4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району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января 2022 года № 86. Зарегистрировано в Министерстве юстиции Республики Казахстан 15 февраля 2022 года № 26803.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