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1fde" w14:textId="2421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 и спорта являющимся гражданскими служащими и работающим в сельской местности,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5 октября 2022 года № 25-161-VII. Зарегистрировано в Министерстве юстиции Республики Казахстан 6 октября 2022 года № 30053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 финансируемых с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