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59bd" w14:textId="e2b5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27 апреля 2018 года № 215 "Об утверждении перечня, наименований и индексов автомобильных дорог общего пользования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17 февраля 2022 года № 62. Зарегистрировано в Министерстве юстиции Республики Казахстан 25 февраля 2022 года № 26928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27 апреля 2018 года № 215 "Об утверждении перечня, наименований и индексов автомобильных дорог общего пользования районного значения общего пользования" (зарегистрировано в Реестре государственной регистрации нормативных правовых актов за № 4602)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Н.Сапарова.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 – Шардара" - Водозабор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Абай-Шардара" - Дача "Достык"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Абай-Шардара" - Багыскол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Шардара-Арыс-Темирлан"-Акберды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Бозай (Есалы кудык)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Нефтебаза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Коссейт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Баспанды - Жоласар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Айдаркол кашар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Целинное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Акалтын-Егизкум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Шардара-Арыс-Темирлан" - 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"КХ-72 Шардара – Абай"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– Арыс – Темирлан" – Золотой пляж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"КХ-8 Шардара – Арыс - Темирлан" – Коксу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Шардаринского района: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