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3334" w14:textId="0503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 апреля 2021 года № 4-27-VII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ноября 2022 года № 26-178-VII. Зарегистрировано в Министерстве юстиции Республики Казахстан 7 декабря 2022 года № 31008. Утратило силу решением Мактааральского районного маслихата Туркестанской области от 14 сентября 2023 года № 6-42-VIII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14.09.2023 № 6-42-VIII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апреля 2021 года № 4-27-VII (зарегистрировано в Реестре государственной регистрации нормативных правовых актов под № 6171)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оказывается единовременно,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награжденные орденами "Материнская слава" І и ІІ степени -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День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вследствие ранения, контузии, увечья или заболевания, полученных в период Великой Отечественной войны - 1 000 000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–Союза ССР) за самоотверженный труд и безупречную воинскую службу в тылу в годы Великой Отечественной войны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совершившим вылеты на боевые задания в Афганистан с территории бывшего Союза ССР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- 15 (пятьнадцать)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- 15 (пятьнадцать)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в возрасте свыше 80 лет для возмещения расходов, связанных с проездом на территории Мактааральского района - без учета доходов, ежемесячно в размере 2 (двух)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с различной формой туберкулеза, согласно списку лечебного учреждения, предоставляемого ежемесячно, на период амбулаторного лечения, без учета доходов,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законным представителям детей с вирусом иммунодефицита человека и лицам, заразившимся вирусной инфекцией иммунодефицита человека или синдромом приобретенного иммунодефицита человека по вине медицинских работников и работников в сфере оказания социально-бытовых услуг, что повлекло вред их жизни или здоровью, ежемесячно в размере 2 (двух)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злокачественными новообразованиями, без учета доходов, единовременно в размере 10 (десять)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и детям с инвалидностью, в целях обеспечения инвалидными колясками по индивидуальной программе абилитации и реабилитации лиц с инвалидностью,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и лицам с инвалидностью для получения направлений в санаторно-курортное лечение, единовременно предельный размер социальной помощи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войны; лицам с инвалидностью первой и второй групп, детям с инвалидностью, имеющим затруднения в передвижении для предоставления услуг социального такси; и лицам с инвалидностью, детям с инвалидностью, имеющим заключение врачебно-консультационной комиссии для предоставления услуг инватакси в рамках государственного социального заказа, ежемесячно в размере 10 (десяти)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подписки на периодические издания – участникам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 –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награжденным орденами и медалями бывшего Союза ССР, отнесенных к наградам за самоотверженный труд и безупречную воинскую службу в тылу в годы Великой Отечественной войны – единовременно в размере 1 (один)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семьям из числа получателей государственной адресной социальной помощи, имеющим детей в возрасте от одного года до шести лет, а также детей, достигших возраста шести лет, не приступивших к обучению в организациях среднего образования, – на период назначения адресной социальной помощи, для оказания социальной помощи в получении гарантированного социального пакета, из местного бюджета на дополнительное финансирование, ежемесячно в размере не более 1 (одного)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гражданину (семье) по причине ущерба ему (ей) либо его (ее) имуществу вследствие природного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шести месяцев с момента наступления трудной жизненной ситуации.".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