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29dc" w14:textId="00b2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28 сентября 2022 года № 24-162-VII. Зарегистрировано в Министерстве юстиции Республики Казахстан 4 октября 2022 года № 30006.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 Мактааральского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Мактааральскому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24-162-VII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Мактааральскому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