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d50f" w14:textId="313d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декабря 2022 года № 27/162. Зарегистрировано в Министерстве юстиции Республики Казахстан 6 января 2023 года № 31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айдиб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2 года № 27/1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айдибек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айдибек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района Байдибек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1 (одному) месячному расчетному показателю ежемесячно на каждого ребенка с инвалид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