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53e0" w14:textId="bf15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30 марта 2022 года № 15/82-VII. Зарегистрировано в Министерстве юстиции Республики Казахстан 6 апреля 2022 года № 27447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