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e566" w14:textId="47d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4 апреля 2022 года № 55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декабря 2022 года № 264. Зарегистрировано в Министерстве юстиции Республики Казахстан 26 декабря 2022 года № 31255.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апреля 2022 года № 55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2022 год" (зарегистрировано в Реестре государственной регистрации нормативных правовых актов № 27466)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281 254,725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11 466 590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4 113 047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5 394 435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2022 год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1 441 014.9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14 614 740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96 163 943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288 491,829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