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364" w14:textId="dfb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февраля 2022 года № 20. Зарегистрировано в Министерстве юстиции Республики Казахстан 8 февраля 2022 года № 26749. Утратило силу постановлением акимата Туркестанской области от 29 декабря 2023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29.12.2023 № 308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за № 22807),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 Калкаманова С.А.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 № 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за № 22807)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территории Туркестанской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для каждого вида услуги,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2024 год и последующие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Туркестанской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значания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видеороликов, фильмов) в интернет-ресурсе, освещающие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развлекательных шоу, музыкальных, юмористических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реалити 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телевизионных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 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видеороликов)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(в том числе услуги размещения 21 667)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(в том числе услуги размещения 22 264)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 (в том числе услуги размещения 22 833)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образовательных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(в том числе услуги размещения 13 000 )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(в том числе услуги размещения 13 433 )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 (в том числе услуги размещения 13 833 )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познавательных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 (в том числе услуги размещения 15 000)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(в том числе услуги размещения 15 433)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 (в том числе услуги размещения 15 833)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телевизионных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*41 667 (в том числе услуги размещения 20 000 )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*42 933 (в том числе услуги размещения 20 600 )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44 133 (в том числе услуги размещения 21 167)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 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 (в том числе услуги размещения 29 500 )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 (в том числе услуги размещения 30 500 )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 (в том числе услуги размещения 31 500 )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реалити 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анимационных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 (в том числе услуги размещения 110 000)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 (в том числе услуги размещения 113 000)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(в том числе услуги размещения 116 000)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видеороликов)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 (в том числе услуги размещения 1750)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(в том числе услуги размещения 1800)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(в том числе услуги размещения 1850)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односезонной сериальной продукции)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программ, новостных сюжетов)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городов и районов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транслирования новостных телепередач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изготовления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