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b62d" w14:textId="063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декабря 2022 года № 220-VII. Зарегистрировано в Министерстве юстиции Республики Казахстан 30 декабря 2022 года № 31502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Курмангазинскому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районного маслихата "Об утверждении тарифов на сбор, вывоз, захоронение и утилизацию коммунальных отходов по Курмангазинскому району" от 4 ноября 2015 года № 460-V (зарегистрировано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3346</w:t>
      </w:r>
      <w:r>
        <w:rPr>
          <w:rFonts w:ascii="Times New Roman"/>
          <w:b w:val="false"/>
          <w:i w:val="false"/>
          <w:color w:val="000000"/>
          <w:sz w:val="28"/>
        </w:rPr>
        <w:t xml:space="preserve">) и "О внесении изменений в решение районного маслихата от 4 ноября 2015 года № 460-V "Об утверждении тарифов на сбор, вывоз, захоронение и утилизацию коммунальных отходов по Курмангазинскому району" от 19 декабря 2019 года № 474-VІ (зарегистрировано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4564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220-VII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Курмангазинскому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жителя (в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жителя (в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