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c591" w14:textId="a5cc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Курмангазинскому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декабря 2022 года № 213-VII. Зарегистрировано в Министерстве юстиции Республики Казахстан 29 декабря 2022 года № 31394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Курмангазинскому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Курмангазинского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213-VII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Курмангазинскому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 и склады промышленно-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автомобильная заправочная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тому подобные)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213-VII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Курмангазинского районного маслихата признанных утратившими силу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норм образования и накопления коммунальных отходов по Курмангазинскому району" от 15 сентября 2015 года № 436-V (зарегистрировано в Реестре государственной регистрации нормативных правовых актов под № 3321);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 внесении изменений в решение районного маслихата от 15 сентября 2015 года № 436-V "Об утверждении норм образования и накопления коммунальных отходов по Курмангазинскому району" от 22 сентября 2016 года № 71-VI (зарегистрировано в Реестре государственной регистрации нормативных правовых актов под № 3647);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 внесении изменений в решение районного маслихата от 15 сентября 2015 года № 436-V "Об утверждении норм образования и накопления коммунальных отходов по Курмангазинскому району" от 11 октября 2019 года № 448-VI (зарегистрировано в Реестре государственной регистрации нормативных правовых актов под № 4508).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