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a18e" w14:textId="3dca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30 сентября 2020 года № 548-VI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Курмангазинском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15 июня 2022 года № 161-VII. Зарегистрировано в Министерстве юстиции Республики Казахстан 21 июня 2022 года № 28543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Курмангазинском районе" от 30 сентября 2020 года № 548-VI (зарегистрировано в Реестре государственной регистрации нормативных правовых актов под № 4768).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