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40b23" w14:textId="bb40b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 местного масштаба на территории Кызылкогинского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Кызылкогинского района Атырауской области от 19 июля 2022 года № 26. Зарегистрировано в Министерстве юстиции Республики Казахстан 21 июля 2022 года № 28862. Утратило силу решением акима Кызылкогинского района Атырауской области от 23 января 2025 года №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Кызылкогинского района Атырауской области от 23.01.2025 № </w:t>
      </w:r>
      <w:r>
        <w:rPr>
          <w:rFonts w:ascii="Times New Roman"/>
          <w:b w:val="false"/>
          <w:i w:val="false"/>
          <w:color w:val="ff0000"/>
          <w:sz w:val="28"/>
        </w:rPr>
        <w:t>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50 Закона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2014 года № 756 "Об установлении классификации чрезвычайных ситуаций природного и техногенного характера"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природного характера местного масштаба на территории Кызылкогинского района.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Кызылкогинского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Бисембиев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