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6c00" w14:textId="5116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25 июля 2022 года № 54. Зарегистрировано в Министерстве юстиции Республики Казахстан 1 августа 2022 года № 28972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Махамбетского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