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d1b9" w14:textId="ebcd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району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марта 2022 года № 19/1. Зарегистрирован в Министерстве юстиции Республики Казахстан 25 марта 2022 года № 27206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с 1 января по 31 декабря 2022 год включительно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