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d1b9" w14:textId="ebcd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району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17 марта 2022 года № 19/1. Зарегистрирован в Министерстве юстиции Республики Казахстан 25 марта 2022 года № 27206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с 1 января по 31 декабря 2022 год включительно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