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0ec79" w14:textId="200ec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Тимирязевского районного маслихата от 23 декабря 2020 года № 50/3 "Об утверждении Правил оказания социальной помощи, установления размеров и определения перечня отдельных категорий нуждающихся граждан Тимирязевского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Тимирязевского районного маслихата Северо-Казахстанской области от 28 декабря 2022 года № 17/20. Зарегистрировано в Министерстве юстиции Республики Казахстан 6 января 2023 года № 31593. Утратило силу решением Тимирязевского районного маслихата Северо-Казахстанской области от 28 ноября 2023 года № 8/8</w:t>
      </w:r>
    </w:p>
    <w:p>
      <w:pPr>
        <w:spacing w:after="0"/>
        <w:ind w:left="0"/>
        <w:jc w:val="both"/>
      </w:pPr>
      <w:r>
        <w:rPr>
          <w:rFonts w:ascii="Times New Roman"/>
          <w:b w:val="false"/>
          <w:i w:val="false"/>
          <w:color w:val="ff0000"/>
          <w:sz w:val="28"/>
        </w:rPr>
        <w:t xml:space="preserve">
      Сноска. Утратило силу решением Тимирязевского районного маслихата Северо-Казахстанской области от 28.11.2023 </w:t>
      </w:r>
      <w:r>
        <w:rPr>
          <w:rFonts w:ascii="Times New Roman"/>
          <w:b w:val="false"/>
          <w:i w:val="false"/>
          <w:color w:val="ff0000"/>
          <w:sz w:val="28"/>
        </w:rPr>
        <w:t>№ 8/8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Тимирязевский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Тимирязевского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Тимирязевского района" от 23 декабря 2020 года № 50/3 (зарегистрировано в Реестре государственной регистрации нормативных правовых актов № 6862) следующие изменения:</w:t>
      </w:r>
    </w:p>
    <w:bookmarkEnd w:id="1"/>
    <w:bookmarkStart w:name="z6" w:id="2"/>
    <w:p>
      <w:pPr>
        <w:spacing w:after="0"/>
        <w:ind w:left="0"/>
        <w:jc w:val="both"/>
      </w:pPr>
      <w:r>
        <w:rPr>
          <w:rFonts w:ascii="Times New Roman"/>
          <w:b w:val="false"/>
          <w:i w:val="false"/>
          <w:color w:val="000000"/>
          <w:sz w:val="28"/>
        </w:rPr>
        <w:t>
      в Правилах оказания социальной помощи, установления размеров и определения перечня отдельных категорий нуждающихся граждан в Тимирязевском районе Северо- Казахстанской области,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"1. Настоящие правила оказания социальной помощи, установления размеров и определения перечня отдельных категорий нуждающихся граждан (далее – Правила) разработаны на основании Закона Республики Казахстан "О социальной защите лиц с инвалидностью в Республике Казахстан", Закона Республики Казахстан "О ветеранах" и в соответствии с постановлением Правительства Республики Казахстан от 21 мая 2013 года № 504 "Об утверждении Типовых правил оказания социальной помощи, установления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размеров и определения перечня отдельных категорий нуждающихся граждан".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новой редакции:</w:t>
      </w:r>
    </w:p>
    <w:bookmarkStart w:name="z10" w:id="4"/>
    <w:p>
      <w:pPr>
        <w:spacing w:after="0"/>
        <w:ind w:left="0"/>
        <w:jc w:val="both"/>
      </w:pPr>
      <w:r>
        <w:rPr>
          <w:rFonts w:ascii="Times New Roman"/>
          <w:b w:val="false"/>
          <w:i w:val="false"/>
          <w:color w:val="000000"/>
          <w:sz w:val="28"/>
        </w:rPr>
        <w:t>
       "4. Меры социальной поддержки, предусмотренные статьей 16 Закона Республики Казахстан "О социальной защите лиц с инвалидностью в Республике Казахстан" и подпунктом 2) статьи 10, подпунктом 2) статьи 11, подпунктом 2) статьи 12, подпунктом 2) статьи 13, статьей 17 Закона Республики Казахстан "О ветеранах", оказываются в порядке, определенном настоящими Правилами.".</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12" w:id="5"/>
    <w:p>
      <w:pPr>
        <w:spacing w:after="0"/>
        <w:ind w:left="0"/>
        <w:jc w:val="both"/>
      </w:pPr>
      <w:r>
        <w:rPr>
          <w:rFonts w:ascii="Times New Roman"/>
          <w:b w:val="false"/>
          <w:i w:val="false"/>
          <w:color w:val="000000"/>
          <w:sz w:val="28"/>
        </w:rPr>
        <w:t>
       "7. Единовременная социальная помощь к праздничным дням оказывается следующим категориям граждан:</w:t>
      </w:r>
    </w:p>
    <w:bookmarkEnd w:id="5"/>
    <w:bookmarkStart w:name="z13" w:id="6"/>
    <w:p>
      <w:pPr>
        <w:spacing w:after="0"/>
        <w:ind w:left="0"/>
        <w:jc w:val="both"/>
      </w:pPr>
      <w:r>
        <w:rPr>
          <w:rFonts w:ascii="Times New Roman"/>
          <w:b w:val="false"/>
          <w:i w:val="false"/>
          <w:color w:val="000000"/>
          <w:sz w:val="28"/>
        </w:rPr>
        <w:t>
      1) к Международному женскому дню – 8 марта:</w:t>
      </w:r>
    </w:p>
    <w:bookmarkEnd w:id="6"/>
    <w:bookmarkStart w:name="z14" w:id="7"/>
    <w:p>
      <w:pPr>
        <w:spacing w:after="0"/>
        <w:ind w:left="0"/>
        <w:jc w:val="both"/>
      </w:pPr>
      <w:r>
        <w:rPr>
          <w:rFonts w:ascii="Times New Roman"/>
          <w:b w:val="false"/>
          <w:i w:val="false"/>
          <w:color w:val="000000"/>
          <w:sz w:val="28"/>
        </w:rPr>
        <w:t>
      многодетным матерям, награжденным подвесками "Алтын алқа", "Күміс алқа" или получившим ранее звание "Мать-Героиня", награжденным орденами "Материнская Слава" I и II степени – в размере 10 (десять) месячных расчетных показателей;</w:t>
      </w:r>
    </w:p>
    <w:bookmarkEnd w:id="7"/>
    <w:bookmarkStart w:name="z15" w:id="8"/>
    <w:p>
      <w:pPr>
        <w:spacing w:after="0"/>
        <w:ind w:left="0"/>
        <w:jc w:val="both"/>
      </w:pPr>
      <w:r>
        <w:rPr>
          <w:rFonts w:ascii="Times New Roman"/>
          <w:b w:val="false"/>
          <w:i w:val="false"/>
          <w:color w:val="000000"/>
          <w:sz w:val="28"/>
        </w:rPr>
        <w:t>
      многодетным семьям, имеющим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 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 – в размере 5 (пять) месячных расчетных показателей;</w:t>
      </w:r>
    </w:p>
    <w:bookmarkEnd w:id="8"/>
    <w:bookmarkStart w:name="z16" w:id="9"/>
    <w:p>
      <w:pPr>
        <w:spacing w:after="0"/>
        <w:ind w:left="0"/>
        <w:jc w:val="both"/>
      </w:pPr>
      <w:r>
        <w:rPr>
          <w:rFonts w:ascii="Times New Roman"/>
          <w:b w:val="false"/>
          <w:i w:val="false"/>
          <w:color w:val="000000"/>
          <w:sz w:val="28"/>
        </w:rPr>
        <w:t>
      2) ко Дню защитника Отечества – 7 мая:</w:t>
      </w:r>
    </w:p>
    <w:bookmarkEnd w:id="9"/>
    <w:bookmarkStart w:name="z17" w:id="10"/>
    <w:p>
      <w:pPr>
        <w:spacing w:after="0"/>
        <w:ind w:left="0"/>
        <w:jc w:val="both"/>
      </w:pPr>
      <w:r>
        <w:rPr>
          <w:rFonts w:ascii="Times New Roman"/>
          <w:b w:val="false"/>
          <w:i w:val="false"/>
          <w:color w:val="000000"/>
          <w:sz w:val="28"/>
        </w:rPr>
        <w:t>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(далее –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в размере 5 (пять) месячных расчетных показателей;</w:t>
      </w:r>
    </w:p>
    <w:bookmarkEnd w:id="10"/>
    <w:bookmarkStart w:name="z18" w:id="11"/>
    <w:p>
      <w:pPr>
        <w:spacing w:after="0"/>
        <w:ind w:left="0"/>
        <w:jc w:val="both"/>
      </w:pPr>
      <w:r>
        <w:rPr>
          <w:rFonts w:ascii="Times New Roman"/>
          <w:b w:val="false"/>
          <w:i w:val="false"/>
          <w:color w:val="000000"/>
          <w:sz w:val="28"/>
        </w:rPr>
        <w:t>
      семьям военнослужащих, погибших (умерших) при прохождении воинской службы в мирное время – в размере 5 (пять) месячных расчетных показателей;</w:t>
      </w:r>
    </w:p>
    <w:bookmarkEnd w:id="11"/>
    <w:bookmarkStart w:name="z19" w:id="12"/>
    <w:p>
      <w:pPr>
        <w:spacing w:after="0"/>
        <w:ind w:left="0"/>
        <w:jc w:val="both"/>
      </w:pPr>
      <w:r>
        <w:rPr>
          <w:rFonts w:ascii="Times New Roman"/>
          <w:b w:val="false"/>
          <w:i w:val="false"/>
          <w:color w:val="000000"/>
          <w:sz w:val="28"/>
        </w:rPr>
        <w:t>
      3) ко Дню Победы – 9 мая:</w:t>
      </w:r>
    </w:p>
    <w:bookmarkEnd w:id="12"/>
    <w:bookmarkStart w:name="z20" w:id="13"/>
    <w:p>
      <w:pPr>
        <w:spacing w:after="0"/>
        <w:ind w:left="0"/>
        <w:jc w:val="both"/>
      </w:pPr>
      <w:r>
        <w:rPr>
          <w:rFonts w:ascii="Times New Roman"/>
          <w:b w:val="false"/>
          <w:i w:val="false"/>
          <w:color w:val="000000"/>
          <w:sz w:val="28"/>
        </w:rPr>
        <w:t>
      участникам Великой Отечественной войны, а именно военнослужащим, проходившим службу в воинских частях, штабах и учреждениях, входивших в состав действующей армии и флота в период Великой Отечественной войны, а также во время других боевых операций по защите бывшего Союза ССР, партизанам и подпольщикам Великой Отечественной войны – в размере 1 000 000 (один миллион) тенге;</w:t>
      </w:r>
    </w:p>
    <w:bookmarkEnd w:id="13"/>
    <w:bookmarkStart w:name="z21" w:id="14"/>
    <w:p>
      <w:pPr>
        <w:spacing w:after="0"/>
        <w:ind w:left="0"/>
        <w:jc w:val="both"/>
      </w:pPr>
      <w:r>
        <w:rPr>
          <w:rFonts w:ascii="Times New Roman"/>
          <w:b w:val="false"/>
          <w:i w:val="false"/>
          <w:color w:val="000000"/>
          <w:sz w:val="28"/>
        </w:rPr>
        <w:t>
      лицам с инвалидностью вследствие ранения, контузии, увечья или заболевания, полученных в период Великой Отечественной войны, а именно военнослужащим действующей армии и флота, партизанам и подпольщикам Великой Отечественной войны, а также рабочим и служащим, которым инвалидность установлена вследствие ранения, контузии, увечья или заболевания, полученных в период Великой Отечественной войны на фронте, в районе военных действий, на прифронтовых участках железных дорог, сооружениях оборонительных рубежей, военно-морских баз и аэродромов – в размере 1 000 000 (один миллион) тенге;</w:t>
      </w:r>
    </w:p>
    <w:bookmarkEnd w:id="14"/>
    <w:bookmarkStart w:name="z22" w:id="15"/>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15"/>
    <w:bookmarkStart w:name="z23" w:id="16"/>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в размере 100 000 (сто тысяч) тенге;</w:t>
      </w:r>
    </w:p>
    <w:bookmarkEnd w:id="16"/>
    <w:bookmarkStart w:name="z24" w:id="17"/>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в размере 100 000 (сто тысяч) тенге;</w:t>
      </w:r>
    </w:p>
    <w:bookmarkEnd w:id="17"/>
    <w:bookmarkStart w:name="z25" w:id="18"/>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в размере 100 000 (сто тысяч) тенге;</w:t>
      </w:r>
    </w:p>
    <w:bookmarkEnd w:id="18"/>
    <w:bookmarkStart w:name="z26" w:id="19"/>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в размере 100 000 (сто тысяч) тенге;</w:t>
      </w:r>
    </w:p>
    <w:bookmarkEnd w:id="19"/>
    <w:bookmarkStart w:name="z27" w:id="20"/>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 знаком "Жителю блокадного Ленинграда" – в размере 60 000 (шестьдесят тысяч) тенге;</w:t>
      </w:r>
    </w:p>
    <w:bookmarkEnd w:id="20"/>
    <w:bookmarkStart w:name="z28" w:id="21"/>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в размере 100 000 (сто тысяч) тенге;</w:t>
      </w:r>
    </w:p>
    <w:bookmarkEnd w:id="21"/>
    <w:bookmarkStart w:name="z29" w:id="22"/>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в размере 100 000 (сто тысяч) тенге;</w:t>
      </w:r>
    </w:p>
    <w:bookmarkEnd w:id="22"/>
    <w:bookmarkStart w:name="z30" w:id="23"/>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в размере 60 000 (шестьдесят тысяч) тенге;</w:t>
      </w:r>
    </w:p>
    <w:bookmarkEnd w:id="23"/>
    <w:bookmarkStart w:name="z31" w:id="24"/>
    <w:p>
      <w:pPr>
        <w:spacing w:after="0"/>
        <w:ind w:left="0"/>
        <w:jc w:val="both"/>
      </w:pPr>
      <w:r>
        <w:rPr>
          <w:rFonts w:ascii="Times New Roman"/>
          <w:b w:val="false"/>
          <w:i w:val="false"/>
          <w:color w:val="000000"/>
          <w:sz w:val="28"/>
        </w:rPr>
        <w:t>
      семьям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семьям погибших работников госпиталей и больниц города Ленинграда – в размере 60 000 (шестьдесят тысяч) тенге;</w:t>
      </w:r>
    </w:p>
    <w:bookmarkEnd w:id="24"/>
    <w:bookmarkStart w:name="z32" w:id="25"/>
    <w:p>
      <w:pPr>
        <w:spacing w:after="0"/>
        <w:ind w:left="0"/>
        <w:jc w:val="both"/>
      </w:pPr>
      <w:r>
        <w:rPr>
          <w:rFonts w:ascii="Times New Roman"/>
          <w:b w:val="false"/>
          <w:i w:val="false"/>
          <w:color w:val="000000"/>
          <w:sz w:val="28"/>
        </w:rPr>
        <w:t>
      супруге (супругу) умершего лица с инвалидностью в следствии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в размере 30 000 (тридцать тысяч) тенге;</w:t>
      </w:r>
    </w:p>
    <w:bookmarkEnd w:id="25"/>
    <w:bookmarkStart w:name="z33" w:id="26"/>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30 000 (тридцать тысяч) тенге;</w:t>
      </w:r>
    </w:p>
    <w:bookmarkEnd w:id="26"/>
    <w:bookmarkStart w:name="z34" w:id="27"/>
    <w:p>
      <w:pPr>
        <w:spacing w:after="0"/>
        <w:ind w:left="0"/>
        <w:jc w:val="both"/>
      </w:pPr>
      <w:r>
        <w:rPr>
          <w:rFonts w:ascii="Times New Roman"/>
          <w:b w:val="false"/>
          <w:i w:val="false"/>
          <w:color w:val="000000"/>
          <w:sz w:val="28"/>
        </w:rPr>
        <w:t>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в размере 5 (пять) месячных расчетных показателей;</w:t>
      </w:r>
    </w:p>
    <w:bookmarkEnd w:id="27"/>
    <w:bookmarkStart w:name="z35" w:id="28"/>
    <w:p>
      <w:pPr>
        <w:spacing w:after="0"/>
        <w:ind w:left="0"/>
        <w:jc w:val="both"/>
      </w:pPr>
      <w:r>
        <w:rPr>
          <w:rFonts w:ascii="Times New Roman"/>
          <w:b w:val="false"/>
          <w:i w:val="false"/>
          <w:color w:val="000000"/>
          <w:sz w:val="28"/>
        </w:rPr>
        <w:t>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в размере 15 (пятнадцать) месячных расчетных показателей;</w:t>
      </w:r>
    </w:p>
    <w:bookmarkEnd w:id="28"/>
    <w:bookmarkStart w:name="z36" w:id="29"/>
    <w:p>
      <w:pPr>
        <w:spacing w:after="0"/>
        <w:ind w:left="0"/>
        <w:jc w:val="both"/>
      </w:pPr>
      <w:r>
        <w:rPr>
          <w:rFonts w:ascii="Times New Roman"/>
          <w:b w:val="false"/>
          <w:i w:val="false"/>
          <w:color w:val="000000"/>
          <w:sz w:val="28"/>
        </w:rPr>
        <w:t>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в размере 15 (пятнадцать) месячных расчетных показателей;</w:t>
      </w:r>
    </w:p>
    <w:bookmarkEnd w:id="29"/>
    <w:bookmarkStart w:name="z37" w:id="30"/>
    <w:p>
      <w:pPr>
        <w:spacing w:after="0"/>
        <w:ind w:left="0"/>
        <w:jc w:val="both"/>
      </w:pPr>
      <w:r>
        <w:rPr>
          <w:rFonts w:ascii="Times New Roman"/>
          <w:b w:val="false"/>
          <w:i w:val="false"/>
          <w:color w:val="000000"/>
          <w:sz w:val="28"/>
        </w:rPr>
        <w:t>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в размере 15 (пятнадцать) месячных расчетных показателей;</w:t>
      </w:r>
    </w:p>
    <w:bookmarkEnd w:id="30"/>
    <w:bookmarkStart w:name="z38" w:id="31"/>
    <w:p>
      <w:pPr>
        <w:spacing w:after="0"/>
        <w:ind w:left="0"/>
        <w:jc w:val="both"/>
      </w:pPr>
      <w:r>
        <w:rPr>
          <w:rFonts w:ascii="Times New Roman"/>
          <w:b w:val="false"/>
          <w:i w:val="false"/>
          <w:color w:val="000000"/>
          <w:sz w:val="28"/>
        </w:rPr>
        <w:t>
      семьям, умерших вследствие лучевой болезни или умерших лиц с инвалидностью, а также гражданам,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в размере 15 (пятнадцать) месячных расчетных показателей;</w:t>
      </w:r>
    </w:p>
    <w:bookmarkEnd w:id="31"/>
    <w:bookmarkStart w:name="z39" w:id="32"/>
    <w:p>
      <w:pPr>
        <w:spacing w:after="0"/>
        <w:ind w:left="0"/>
        <w:jc w:val="both"/>
      </w:pPr>
      <w:r>
        <w:rPr>
          <w:rFonts w:ascii="Times New Roman"/>
          <w:b w:val="false"/>
          <w:i w:val="false"/>
          <w:color w:val="000000"/>
          <w:sz w:val="28"/>
        </w:rPr>
        <w:t>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в размере 15 (пятнадцать) месячных расчетных показателей;</w:t>
      </w:r>
    </w:p>
    <w:bookmarkEnd w:id="32"/>
    <w:bookmarkStart w:name="z40" w:id="33"/>
    <w:p>
      <w:pPr>
        <w:spacing w:after="0"/>
        <w:ind w:left="0"/>
        <w:jc w:val="both"/>
      </w:pPr>
      <w:r>
        <w:rPr>
          <w:rFonts w:ascii="Times New Roman"/>
          <w:b w:val="false"/>
          <w:i w:val="false"/>
          <w:color w:val="000000"/>
          <w:sz w:val="28"/>
        </w:rPr>
        <w:t>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 на территории других государств – в размере 15 (пятнадцать) месячных расчетных показателей;</w:t>
      </w:r>
    </w:p>
    <w:bookmarkEnd w:id="33"/>
    <w:bookmarkStart w:name="z41" w:id="34"/>
    <w:p>
      <w:pPr>
        <w:spacing w:after="0"/>
        <w:ind w:left="0"/>
        <w:jc w:val="both"/>
      </w:pPr>
      <w:r>
        <w:rPr>
          <w:rFonts w:ascii="Times New Roman"/>
          <w:b w:val="false"/>
          <w:i w:val="false"/>
          <w:color w:val="000000"/>
          <w:sz w:val="28"/>
        </w:rPr>
        <w:t>
      военнообязанным, призвавшимся на учебные сборы и направлявшимся в Афганистан в период ведения боевых действий – в размере 15 (пятнадцать) месячных расчетных показателей;</w:t>
      </w:r>
    </w:p>
    <w:bookmarkEnd w:id="34"/>
    <w:bookmarkStart w:name="z42" w:id="35"/>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 в размере 15 (пятнадцать) месячных расчетных показателей;</w:t>
      </w:r>
    </w:p>
    <w:bookmarkEnd w:id="35"/>
    <w:bookmarkStart w:name="z43" w:id="36"/>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ССР – в размере 15 (пятнадцать) месячных расчетных показателей;</w:t>
      </w:r>
    </w:p>
    <w:bookmarkEnd w:id="36"/>
    <w:bookmarkStart w:name="z44" w:id="37"/>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в размере 15 (пятнадцать) месячных расчетных показателей;</w:t>
      </w:r>
    </w:p>
    <w:bookmarkEnd w:id="37"/>
    <w:bookmarkStart w:name="z45" w:id="38"/>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 в размере 15 (пятнадцать) месячных расчетных показателей;</w:t>
      </w:r>
    </w:p>
    <w:bookmarkEnd w:id="38"/>
    <w:bookmarkStart w:name="z46" w:id="39"/>
    <w:p>
      <w:pPr>
        <w:spacing w:after="0"/>
        <w:ind w:left="0"/>
        <w:jc w:val="both"/>
      </w:pPr>
      <w:r>
        <w:rPr>
          <w:rFonts w:ascii="Times New Roman"/>
          <w:b w:val="false"/>
          <w:i w:val="false"/>
          <w:color w:val="000000"/>
          <w:sz w:val="28"/>
        </w:rPr>
        <w:t>
      рабочим и служащим соответствующих категорий, обслуживавшим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в размере 15 (пятнадцать) месячных расчетных показателей;</w:t>
      </w:r>
    </w:p>
    <w:bookmarkEnd w:id="39"/>
    <w:bookmarkStart w:name="z47" w:id="40"/>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других государствах, в которых велись боевые действия – в размере 15 (пятнадцать) месячных расчетных показателей;</w:t>
      </w:r>
    </w:p>
    <w:bookmarkEnd w:id="40"/>
    <w:bookmarkStart w:name="z48" w:id="41"/>
    <w:p>
      <w:pPr>
        <w:spacing w:after="0"/>
        <w:ind w:left="0"/>
        <w:jc w:val="both"/>
      </w:pPr>
      <w:r>
        <w:rPr>
          <w:rFonts w:ascii="Times New Roman"/>
          <w:b w:val="false"/>
          <w:i w:val="false"/>
          <w:color w:val="000000"/>
          <w:sz w:val="28"/>
        </w:rPr>
        <w:t>
      рабочим и служащим, направлявшимся на работу в Афганистан в период с 1 декабря 1979 года по декабрь 1989 года и другие страны, в которых велись боевые действия – в размере 15 (пятнадцать) месячных расчетных показателей;</w:t>
      </w:r>
    </w:p>
    <w:bookmarkEnd w:id="41"/>
    <w:bookmarkStart w:name="z49" w:id="42"/>
    <w:p>
      <w:pPr>
        <w:spacing w:after="0"/>
        <w:ind w:left="0"/>
        <w:jc w:val="both"/>
      </w:pPr>
      <w:r>
        <w:rPr>
          <w:rFonts w:ascii="Times New Roman"/>
          <w:b w:val="false"/>
          <w:i w:val="false"/>
          <w:color w:val="000000"/>
          <w:sz w:val="28"/>
        </w:rPr>
        <w:t>
      рабочим и служащим Комитета государственной безопасности бывшего Союза ССР, временно находившимся на территории Афганистана и не входившим в состав ограниченного контингента советских войск – в размере 15 (пятнадцать) месячных расчетных показателей;</w:t>
      </w:r>
    </w:p>
    <w:bookmarkEnd w:id="42"/>
    <w:bookmarkStart w:name="z50" w:id="43"/>
    <w:p>
      <w:pPr>
        <w:spacing w:after="0"/>
        <w:ind w:left="0"/>
        <w:jc w:val="both"/>
      </w:pPr>
      <w:r>
        <w:rPr>
          <w:rFonts w:ascii="Times New Roman"/>
          <w:b w:val="false"/>
          <w:i w:val="false"/>
          <w:color w:val="000000"/>
          <w:sz w:val="28"/>
        </w:rPr>
        <w:t>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в размере 15 (пятнадцать) месячных расчетных показателей;</w:t>
      </w:r>
    </w:p>
    <w:bookmarkEnd w:id="43"/>
    <w:bookmarkStart w:name="z51" w:id="44"/>
    <w:p>
      <w:pPr>
        <w:spacing w:after="0"/>
        <w:ind w:left="0"/>
        <w:jc w:val="both"/>
      </w:pPr>
      <w:r>
        <w:rPr>
          <w:rFonts w:ascii="Times New Roman"/>
          <w:b w:val="false"/>
          <w:i w:val="false"/>
          <w:color w:val="000000"/>
          <w:sz w:val="28"/>
        </w:rPr>
        <w:t>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по октябрь 2008 года – в размере 15 (пятнадцать) месячных расчетных показателей;</w:t>
      </w:r>
    </w:p>
    <w:bookmarkEnd w:id="44"/>
    <w:bookmarkStart w:name="z52" w:id="45"/>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в размере 15 (пятнадцать) месячных расчетных показателей;</w:t>
      </w:r>
    </w:p>
    <w:bookmarkEnd w:id="45"/>
    <w:bookmarkStart w:name="z53" w:id="46"/>
    <w:p>
      <w:pPr>
        <w:spacing w:after="0"/>
        <w:ind w:left="0"/>
        <w:jc w:val="both"/>
      </w:pPr>
      <w:r>
        <w:rPr>
          <w:rFonts w:ascii="Times New Roman"/>
          <w:b w:val="false"/>
          <w:i w:val="false"/>
          <w:color w:val="000000"/>
          <w:sz w:val="28"/>
        </w:rPr>
        <w:t>
      4) ко Дню Конституции Республики Казахстан – 30 августа:</w:t>
      </w:r>
    </w:p>
    <w:bookmarkEnd w:id="46"/>
    <w:bookmarkStart w:name="z54" w:id="47"/>
    <w:p>
      <w:pPr>
        <w:spacing w:after="0"/>
        <w:ind w:left="0"/>
        <w:jc w:val="both"/>
      </w:pPr>
      <w:r>
        <w:rPr>
          <w:rFonts w:ascii="Times New Roman"/>
          <w:b w:val="false"/>
          <w:i w:val="false"/>
          <w:color w:val="000000"/>
          <w:sz w:val="28"/>
        </w:rPr>
        <w:t>
      Герои Социалистического Труда, кавалеры ордена Трудовой Славы трех степеней - в размере 10 (десять) месячных расчетных показателей;</w:t>
      </w:r>
    </w:p>
    <w:bookmarkEnd w:id="47"/>
    <w:bookmarkStart w:name="z55" w:id="48"/>
    <w:p>
      <w:pPr>
        <w:spacing w:after="0"/>
        <w:ind w:left="0"/>
        <w:jc w:val="both"/>
      </w:pPr>
      <w:r>
        <w:rPr>
          <w:rFonts w:ascii="Times New Roman"/>
          <w:b w:val="false"/>
          <w:i w:val="false"/>
          <w:color w:val="000000"/>
          <w:sz w:val="28"/>
        </w:rPr>
        <w:t>
      лицам, удостоенным звания "Қазақстанның Еңбек Ері", "Халық қаhарманы" - в размере 10 (десять) месячных расчетных показателей;</w:t>
      </w:r>
    </w:p>
    <w:bookmarkEnd w:id="48"/>
    <w:bookmarkStart w:name="z56" w:id="49"/>
    <w:p>
      <w:pPr>
        <w:spacing w:after="0"/>
        <w:ind w:left="0"/>
        <w:jc w:val="both"/>
      </w:pPr>
      <w:r>
        <w:rPr>
          <w:rFonts w:ascii="Times New Roman"/>
          <w:b w:val="false"/>
          <w:i w:val="false"/>
          <w:color w:val="000000"/>
          <w:sz w:val="28"/>
        </w:rPr>
        <w:t>
      лицам, которым назначены пенсии за особые заслуги перед Республикой Казахстан, пенсионерам, имеющим статус персонального пенсионера областного значения, почетным гражданам области, района - в размере 10 (десять) месячных расчетных показателей;</w:t>
      </w:r>
    </w:p>
    <w:bookmarkEnd w:id="49"/>
    <w:bookmarkStart w:name="z57" w:id="50"/>
    <w:p>
      <w:pPr>
        <w:spacing w:after="0"/>
        <w:ind w:left="0"/>
        <w:jc w:val="both"/>
      </w:pPr>
      <w:r>
        <w:rPr>
          <w:rFonts w:ascii="Times New Roman"/>
          <w:b w:val="false"/>
          <w:i w:val="false"/>
          <w:color w:val="000000"/>
          <w:sz w:val="28"/>
        </w:rPr>
        <w:t>
      5) ко Дню Независимости Республики Казахстан – 16 декабря:</w:t>
      </w:r>
    </w:p>
    <w:bookmarkEnd w:id="50"/>
    <w:bookmarkStart w:name="z58" w:id="51"/>
    <w:p>
      <w:pPr>
        <w:spacing w:after="0"/>
        <w:ind w:left="0"/>
        <w:jc w:val="both"/>
      </w:pPr>
      <w:r>
        <w:rPr>
          <w:rFonts w:ascii="Times New Roman"/>
          <w:b w:val="false"/>
          <w:i w:val="false"/>
          <w:color w:val="000000"/>
          <w:sz w:val="28"/>
        </w:rPr>
        <w:t>
      лицам, непосредственно подвергавшимся политическим репрессиям на территории бывшего Союза ССР и в настоящее время являющимся гражданами Республики Казахстан – в размере 15 (пятнадцать) месячных расчетных показателей;</w:t>
      </w:r>
    </w:p>
    <w:bookmarkEnd w:id="51"/>
    <w:bookmarkStart w:name="z59" w:id="52"/>
    <w:p>
      <w:pPr>
        <w:spacing w:after="0"/>
        <w:ind w:left="0"/>
        <w:jc w:val="both"/>
      </w:pPr>
      <w:r>
        <w:rPr>
          <w:rFonts w:ascii="Times New Roman"/>
          <w:b w:val="false"/>
          <w:i w:val="false"/>
          <w:color w:val="000000"/>
          <w:sz w:val="28"/>
        </w:rPr>
        <w:t>
      лицам, постоянно проживавшим до применения к ним репрессий на территории, ныне составляющей территорию Республики Казахстан в размере 15 (пятнадцать) месячных расчетных показателей, в случаях:</w:t>
      </w:r>
    </w:p>
    <w:bookmarkEnd w:id="52"/>
    <w:bookmarkStart w:name="z60" w:id="53"/>
    <w:p>
      <w:pPr>
        <w:spacing w:after="0"/>
        <w:ind w:left="0"/>
        <w:jc w:val="both"/>
      </w:pPr>
      <w:r>
        <w:rPr>
          <w:rFonts w:ascii="Times New Roman"/>
          <w:b w:val="false"/>
          <w:i w:val="false"/>
          <w:color w:val="000000"/>
          <w:sz w:val="28"/>
        </w:rPr>
        <w:t>
      применения репрессий советскими судами и другими органами за пределами бывшего Союза ССР;</w:t>
      </w:r>
    </w:p>
    <w:bookmarkEnd w:id="53"/>
    <w:bookmarkStart w:name="z61" w:id="54"/>
    <w:p>
      <w:pPr>
        <w:spacing w:after="0"/>
        <w:ind w:left="0"/>
        <w:jc w:val="both"/>
      </w:pPr>
      <w:r>
        <w:rPr>
          <w:rFonts w:ascii="Times New Roman"/>
          <w:b w:val="false"/>
          <w:i w:val="false"/>
          <w:color w:val="000000"/>
          <w:sz w:val="28"/>
        </w:rPr>
        <w:t>
      осуждения военными трибуналами действующей армии во время второй мировой войны (гражданских лиц и военнослужащих);</w:t>
      </w:r>
    </w:p>
    <w:bookmarkEnd w:id="54"/>
    <w:bookmarkStart w:name="z62" w:id="55"/>
    <w:p>
      <w:pPr>
        <w:spacing w:after="0"/>
        <w:ind w:left="0"/>
        <w:jc w:val="both"/>
      </w:pPr>
      <w:r>
        <w:rPr>
          <w:rFonts w:ascii="Times New Roman"/>
          <w:b w:val="false"/>
          <w:i w:val="false"/>
          <w:color w:val="000000"/>
          <w:sz w:val="28"/>
        </w:rPr>
        <w:t>
      применения репрессий после призыва для прохождения воинской службы за пределы Казахстана;</w:t>
      </w:r>
    </w:p>
    <w:bookmarkEnd w:id="55"/>
    <w:bookmarkStart w:name="z63" w:id="56"/>
    <w:p>
      <w:pPr>
        <w:spacing w:after="0"/>
        <w:ind w:left="0"/>
        <w:jc w:val="both"/>
      </w:pPr>
      <w:r>
        <w:rPr>
          <w:rFonts w:ascii="Times New Roman"/>
          <w:b w:val="false"/>
          <w:i w:val="false"/>
          <w:color w:val="000000"/>
          <w:sz w:val="28"/>
        </w:rPr>
        <w:t>
      применения репрессий по решениям центральных союзных органов: Верховного Суда ССР и его судебных коллегий, коллегии Объединенного государственного политического управления Союза ССР, особого совещания при Народном комиссариате внутренних дел-Министерстве государственной безопасности-Министерстве внутренних дел Союза ССР, Комиссии Прокуратуры Союза ССР и Народного комиссариата внутренних дел Союза ССР по следственным делам и других органов;</w:t>
      </w:r>
    </w:p>
    <w:bookmarkEnd w:id="56"/>
    <w:bookmarkStart w:name="z64" w:id="57"/>
    <w:p>
      <w:pPr>
        <w:spacing w:after="0"/>
        <w:ind w:left="0"/>
        <w:jc w:val="both"/>
      </w:pPr>
      <w:r>
        <w:rPr>
          <w:rFonts w:ascii="Times New Roman"/>
          <w:b w:val="false"/>
          <w:i w:val="false"/>
          <w:color w:val="000000"/>
          <w:sz w:val="28"/>
        </w:rPr>
        <w:t>
      применения репрессий за участие в событиях 17-18 декабря 1986 года в Казахстане, за исключением лиц, осужденных за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57"/>
    <w:bookmarkStart w:name="z65" w:id="58"/>
    <w:p>
      <w:pPr>
        <w:spacing w:after="0"/>
        <w:ind w:left="0"/>
        <w:jc w:val="both"/>
      </w:pPr>
      <w:r>
        <w:rPr>
          <w:rFonts w:ascii="Times New Roman"/>
          <w:b w:val="false"/>
          <w:i w:val="false"/>
          <w:color w:val="000000"/>
          <w:sz w:val="28"/>
        </w:rPr>
        <w:t>
      лицам, подвергшимся насильственному противоправному переселению в Казахстан и из Казахстана на основании актов высших органов государственной власти Союза ССР – в размере 15 (пятнадцать) месячных расчетных показателей;</w:t>
      </w:r>
    </w:p>
    <w:bookmarkEnd w:id="58"/>
    <w:bookmarkStart w:name="z66" w:id="59"/>
    <w:p>
      <w:pPr>
        <w:spacing w:after="0"/>
        <w:ind w:left="0"/>
        <w:jc w:val="both"/>
      </w:pPr>
      <w:r>
        <w:rPr>
          <w:rFonts w:ascii="Times New Roman"/>
          <w:b w:val="false"/>
          <w:i w:val="false"/>
          <w:color w:val="000000"/>
          <w:sz w:val="28"/>
        </w:rPr>
        <w:t>
      детям жертв политических репрессий, находившимся вместе с родителями или заменявшими их лицами в местах лишения свободы, в ссылке, высылке или на специальном поселении, а также детям жертв политических репрессий, не достигшим восемнадцатилетнего возраста на момент репрессии и в результате ее применения, оставшимся без попечения родителей или одного из них – в размере 10 (десять) месячных расчетных показателей".</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19)</w:t>
      </w:r>
      <w:r>
        <w:rPr>
          <w:rFonts w:ascii="Times New Roman"/>
          <w:b w:val="false"/>
          <w:i w:val="false"/>
          <w:color w:val="000000"/>
          <w:sz w:val="28"/>
        </w:rPr>
        <w:t xml:space="preserve"> Приложения 3 к Правилам изложить в новой редакции:</w:t>
      </w:r>
    </w:p>
    <w:bookmarkStart w:name="z68" w:id="60"/>
    <w:p>
      <w:pPr>
        <w:spacing w:after="0"/>
        <w:ind w:left="0"/>
        <w:jc w:val="both"/>
      </w:pPr>
      <w:r>
        <w:rPr>
          <w:rFonts w:ascii="Times New Roman"/>
          <w:b w:val="false"/>
          <w:i w:val="false"/>
          <w:color w:val="000000"/>
          <w:sz w:val="28"/>
        </w:rPr>
        <w:t>
       "19) нуждаемость ветеранов Великой Отечественной войны, ветеранов боевых действий на территории других государств, ветеранов, приравненных по льготам к ветеранам Великой Отечественной войны, указанных в статьях 4, 5 и 6 Закона Республики Казахстан от 6 мая 2020 года "О ветеранах", а также лиц, пострадавшим в зоне Семипалатинского ядерного полигона, лиц с инвалидностью 1, 2, 3 групп от общего заболевания, детей с инвалидностью, а также граждан, сопровождающих детей с инвалидностью, в проезде железнодорожным, автомобильным пассажирским транспортом (кроме такси) от станции отправления одного из видов указанных транспортных средств до места госпитализации и обратно по территории Республики Казахстан".</w:t>
      </w:r>
    </w:p>
    <w:bookmarkEnd w:id="60"/>
    <w:bookmarkStart w:name="z69" w:id="61"/>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6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Асанова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