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a9c" w14:textId="f77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Мамлютка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Мамлютского района Северо-Казахстанской области от 29 июля 2022 года № 137 и решение маслихата Мамлютского района Северо-Казахстанской области от 29 июля 2022 года № 24/5. Зарегистрирован в Министерстве юстиции Республики Казахстан 1 августа 2022 года № 28963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Северо-Казахстанской области от 29 декабря 2020 года и с учетом мнения населения города Мамлютка, акимат Мамлютского района Северо-Казахстанской области ПОСТАНОВЛЯЕТ и Мамлютский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Мамлютка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Абылай 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Дзержинского на улицу Ыбырай Алтынсарин;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Әлия Молдағұлова;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Калинина на улицу Григория Потанина;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Фурманова на улицу Құрманғазы;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Куйбышева на улицу Шәмші Қалдаяқов;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Базарная площадь на улицу Евгения Брусиловского;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Комсомольская на улицу Мұхтар Әуезов;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Коммунальная на улицу Шоқан Уәлиханов;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на улицу Жамбыл.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Мамлютского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