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b1e3" w14:textId="41e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Северо-Казахстанской области от 29 декабря 2020 года № 1447 "Об установлении дифференцированного тарифа на маршруты регулярных городских автомобильных перевозок пассажиров и багажа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6 декабря 2022 года № 1547. Зарегистрировано в Министерстве юстиции Республики Казахстан 13 декабря 2022 года № 31091. Утратило силу постановлением акимата города Петропавловска Северо-Казахстанской области от 19 сентября 2023 года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"Об установлении дифференцированного тарифа на маршруты регулярных городских автомобильных перевозок пассажиров и багажа в городе Петропавловске" от 29 декабря 2020 года № 1447 (зарегистрировано в Реестре государственной регистрации нормативных правовых актов под № 6869)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со статьей 37 Закона Республики Казахстан "О местном государственном управлении и самоуправлении в Республике Казахстан", Законом Республики Казахстан "О транспорте в Республике Казахстан", статьей 19 Закона Республики Казахстан "Об автомобильном транспорте", акимат города Петропавловска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