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39f3" w14:textId="75c3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Петропавловского городского маслихата от 16 октября 2020 года № 5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16 ноября 2022 года № 7. Зарегистрировано в Министерстве юстиции Республики Казахстан 18 ноября 2022 года № 30612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 возмещении затрат на обучение на дому детей с ограниченными возможностями из числа инвалидов по индивидуальному учебному плану" от 16 октября 2020 года № 5 (зарегистрировано в Реестре государственной регистрации нормативных правовых актов под № 6597)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5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 разработаны в соответствии с Правилами оказания государственной услуги "Возмещение затрат на обучение на дому детей-инвалидов", утверждҰнными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Петропавловска" на основании справки из учебного заведения города Петропавловска, подтверждающей факт обучения ребенка с инвалидностью на дому.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областной психолого-медико-педагогической консультации.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 приложению 3 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на каждого ребенка с инвалидностью ежемесячно.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9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