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02c7" w14:textId="df20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2022 – 2023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25 августа 2022 года № 182. Зарегистрировано в Министерстве юстиции Республики Казахстан 2 сентября 2022 года № 29380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подготовку кадров с техническим и профессиональным, послесредним образованием на 2022 – 2023 учебный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2022 года № 182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2022 – 2023 учебный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СевероКазахстанской области от 28.12.2022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уровня образования, специаль-ности и квали-фикации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специаль-ности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государст-венного образо-вательного заказа, очная форма обучения (количество мест)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специалиста за учебный год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особыми образова-тельными потребностями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индиви-дуальное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Социальные науки и информации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 (по отраслям и видам)*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и мясных продуктов*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макаронное и кондитерское производство*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Обувное дело*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 и шелководство*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 и звероводство*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специальность, по которой предусмотрена подготовка кадров из числа граждан с особыми образовательными потребностями.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