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c407" w14:textId="fe3c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мая 2022 года № 98. Зарегистрировано в Министерстве юстиции Республики Казахстан 13 мая 2022 года № 28025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водоохранных зон, полос водных объектов Северо-Казахстанской области и режима их хозяйственного использования" от 31 декабря 2015 года № 514 (зарегистрировано в Реестре государственной регистрации нормативных правовых актов под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"Есильская бассейновая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водных ресурсов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Северо-Казахстанской области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(сельский округ, населҰнный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водоохранной 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водоохранной полосы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Акан-Бурлук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Иман-Бурлук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 Тениз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Казанский-Мирный,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Налобинский-Виноградовский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Лесной-Якорьский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Кызыласкерский-Новомихайловский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Дзержинский-Москворецкий,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Юбилейный, Узынжар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