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22d" w14:textId="efc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пороговых значений розничных цен на социально значимые продовольственные товары на четвертый квартал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марта 2022 года № 65 дсп. Зарегистрировано Департаментом юстиции Северо-Казахстанской области 25 марта 2022 года № 7430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