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522d" w14:textId="efc5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пороговых значений розничных цен на социально значимые продовольственные товары на четвертый квартал 2022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марта 2022 года № 65 дсп. Зарегистрировано Департаментом юстиции Северо-Казахстанской области 25 марта 2022 года № 7430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