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d738" w14:textId="41ed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Жетысуского района города Алматы от 12 апреля 2019 года № 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3 июня 2022 года № 03. Зарегистрировано Министерством юстиции Республики Казахстан 3 июня 2022 года № 28348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"Об образовании избирательных участков по Жетысускому району города Алматы" от 12 апреля 2019 года № 03 (зарегистрировано в Реестре государственной регистрации нормативных правовых актов за № 1546)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335 (центр: Государственное коммунальное казенное предприятие "Ясли сад № 179", город Алматы, микрорайон Айнабулак-3, дом № 165Б)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вдоль восточного берега речки Есентай на север до пересечения с северной границей микрорайона Айнабулак; вдоль северной границы микрорайона Айнабулак до улицы Павлодарская; по южной стороне улицы Павлодарская до улицы Мукатая; от улицы Павлодарская по западной стороне улицы Мукатая на юг, включая жилые дома №№ 142, 143, 143 А, 144, 145, 147, 149, 150, 151, 152, 154, 155, 156, 157, 161, 162 микрорайона Айнабулак-3.".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комиссия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