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68c0" w14:textId="563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2021 года № 101 "О бюджете города Алматы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маслихата города Алматы VII созыва от 20 июня 2022 года № 145. Зарегистрировано Министерством юстиции Республики Казахстан 27 июня 2022 года № 28601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2022-2024 годы" от 14 декабря 2021 года № 101 (зарегистрировано в Реестре государственной регистрации нормативных правовых актов под № 26001)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2022-2024 годы согласно приложениям 1, 2 и 3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1 129 172 488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870 818 605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10 293 268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35 369 200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212 691 415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1 139 180 999,2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17 803 551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55 647 998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55 984 998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-83 460 060,2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83 460 060,2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11 475 960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9 779 491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33 356 327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305 878 792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47 398 465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47 189 364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185 231 112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44 955 682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22 027 374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14 539 824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6 035 034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136 702 281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103 201 288 тысяч тенге.".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1 139 180 999,2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-83 460 060,2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83 460 060,2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