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b387" w14:textId="0d0b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13 марта 2020 года № 237/71 "Об утверждении проекта (схемы) зонирования земель и о повышении базовых ставок земельного налога Щербактинского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1 декабря 2022 года № 130/36. Зарегистрировано в Министерстве юстиции Республики Казахстан 5 декабря 2022 года № 30935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13 марта 2020 года № 237/71 "Об утверждении проекта (схемы) зонирования земель и о повышении базовых ставок земельного налога Щербактинского района" (зарегистрированное в Реестре государственной регистрации нормативных правовых актов за № 6783)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опубликования, за исключением приложения 2, которое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Щербактинского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237/71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Щербактинского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237/71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базовых ставок земельного налога Щербактинского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повышения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Жылы-Булакский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Шалдайский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