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b089" w14:textId="331b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 возможностями из числа детей с инвалидностью по индивидуальному учебному плану в Майском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13 апреля 2022 года № 2/14. Зарегистрировано в Министерстве юстиции Республики Казахстан 27 апреля 2022 года № 27773.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Майского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4/23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Майском районе,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4/23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Майском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Майского районного маслихата Павлодарской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4/23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акимата Майского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ежеквартально в течение учебного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Майского районного маслихата Павлодарской области от 11.07.2024 </w:t>
      </w:r>
      <w:r>
        <w:rPr>
          <w:rFonts w:ascii="Times New Roman"/>
          <w:b w:val="false"/>
          <w:i w:val="false"/>
          <w:color w:val="000000"/>
          <w:sz w:val="28"/>
        </w:rPr>
        <w:t>№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