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471a" w14:textId="bd54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городского маслихатаот 15 мая 2019 года № 312/42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21 сентября 2022 года № 189/27. Зарегистрировано в Министерстве юстиции Республики Казахстан 22 сентября 2022 года № 29743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маслихатаот 15 мая 2019 года № 312/42 "О повышении базовых ставок земельного налога и ставок единогоземельного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Аксу" (зарегистрировано в Реестре государственной регистрации нормативных правовых актов за № 6378).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