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8084" w14:textId="d588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10 декабря 2021 года № 104/9 "Об областном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4 ноября 2022 года № 200/17. Зарегистрировано в Министерстве юстиции Республики Казахстан 4 ноября 2022 года № 30406.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областном бюджете на 2022 - 2024 годы" от 10 декабря 2021 года № 104/9 (зарегистрированное в Реестре государственной регистрации нормативных правовых актов под № 25797)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2022-2024 годы согласно приложениям 1, 2,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417341701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49060436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3880674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364399729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421650957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-6425388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7670234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14095622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766021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844684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78663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1350111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-1350111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Установить на 2022 год распределение общей суммы поступлений от налогов в районные (городов областного значения) бюджеты в следующих размерах: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Иртышскому, Майскому, Павлодарскому, Тереңкөл, Успенскому, Щербактинскому районам – 100 процентов, городу Аксу – 76 процентов, городу Павлодару – 69 процентов, Экибастузу – 68 процентов, Железинскому району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не облагаемых у источника выплаты, включая индивидуальный подоходный налог с физических лиц, уплативших единый совокупный платеж: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городам Аксу, Павлодару, Экибастузу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Иртышскому, Майскому, Павлодарскому, Тереңкөл, Успенскому, Щербактинскому районам – 100 процентов, городу Аксу – 89 процентов, городу Павлодару – 66 процентов, городу Экибастузу – 43 процента, Железинскому району – 61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Иртышскому, Майскому, Павлодарскому, Тереңкөл, Успенскому, Щербактинскому районам – 100 процентов, городу Аксу – 89 процентов, городу Павлодару – 66 процентов, городу Экибастузу – 43 процента, Железинскому району – 61 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отчислениям недропользователей на социально-экономическое развитие региона и развитие его инфраструктуры: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Майскому, Павлодарскому, Успенскому, Щербактинскому районам, городам Аксу, Павлодар, Экибастуз – 100 процентов.";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Установить на 2022 год распределение общей суммы поступлений от налогов в областной бюджет из районного (городов областного значения) бюджетов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Железинского районного бюджета – 50 процентов, из городов Аксу – 24 процента, Павлодара – 31 процент, Экибастуза – 32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Железинского районного бюджета – 39 процентов, из городов Аксу – 11 процентов, Павлодара – 34 процента, Экибастуза – 57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Железинского районного бюджета – 39 процентов, из городов Аксу – 11 процентов, Павлодара – 34 процента, Экибастуза – 57 процентов.";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Учесть, что в областном бюджете на 2022 год предусмотрены целевые текущие трансферты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119854 тысячи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244706 тысяч тенге – на обеспечение прав и улучшение качества жизни инвалидов;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2407023 тысячи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589008 тысяч тенге – на проведение среднего ремонта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381568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445499 тысяч тенге – на проведение мероприятий по благоустройству;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67717 тысяч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271058 тысяч тенге – на расходы капитального характера в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678942 тысячи тенге – на возмещение бесплатного проезда детей школьного возраста.";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областном бюджете на 2022 год предусмотрены целевые трансферты на развитие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213835 тысяч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912027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2225216 тысяч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1913007 тысяч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74541 тысяча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22222 тысячи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354115 тысяч тенге – на реализацию природоохранных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241850 тысяч тенге – на развитие индустриальной инфраструктуры в рамках Государственной программы поддержки и развития бизнеса "Дорожная карта бизнеса-2025";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475856 тысяч тенге –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259289 тысяч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200000 тысяч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504086 тысяч тенге – на развитие теплоэнергетической системы.";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Установить на 2022 год объемы целевых текущих трансфертов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1592076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430880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1008208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315269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1266654 тысячи тенге – на обеспечение прав и улучшение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4516827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21737 тысяч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1778435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5164542 тысячи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2612664 тысячи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25239 тысяч тенге – на обучение депутатов городских и районных маслихатов.";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Установить на 2022 год объемы целевых трансфертов на развитие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1561840 тысяч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6409214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8145772 тысячи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1281577 тысяч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1127125 тысяч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1678060 тысяч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3130443 тысячи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2409803 тысячи тенге – на развитие индустриальной инфраструктуры в рамках Государственной программы поддержки и развития бизнеса "Дорожная карта бизнеса-2025".";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417 341 701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364 399 729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184 686 250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421 650 957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государственного архитектурно-строительного контроля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-6 425 388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109 147 661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109 147 661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54 969 918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54 969 918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178 517 032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государственного архитектурно-строительного контроля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-7 780 803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188 267 055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170 609 233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112 890 819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112 890 819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57 718 414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188 476 245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мобилизационной подготовке и гражданской защите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государственного архитектурно-строительного контроля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